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08F6">
      <w:pPr>
        <w:pStyle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(202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14:paraId="25B853D5">
      <w:pPr>
        <w:pStyle w:val="5"/>
        <w:rPr>
          <w:rFonts w:ascii="Times New Roman" w:hAnsi="Times New Roman" w:cs="Times New Roman"/>
          <w:b/>
          <w:sz w:val="24"/>
          <w:szCs w:val="24"/>
        </w:rPr>
      </w:pPr>
    </w:p>
    <w:p w14:paraId="403521AF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Учебный план МКДОУ Детский сад «Теремок» является локальным нормативным актом, регламентирующим общие требования к организации образовательного процесса в учебном году.                                                                </w:t>
      </w:r>
    </w:p>
    <w:p w14:paraId="226F709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Учебный план разработан в соответствии с:</w:t>
      </w:r>
    </w:p>
    <w:p w14:paraId="61876E87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декабря 2012 года № 273 – ФЗ «Об образовании» в РФ;</w:t>
      </w:r>
    </w:p>
    <w:p w14:paraId="45A513E5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10E9DB90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образования, утверждённого приказом Министерства образования и науки Российской Федерации от 17 октября 2013 г. № 1155 (с изменениями на 21 января 2019 г.);</w:t>
      </w:r>
    </w:p>
    <w:p w14:paraId="77856F87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3.1/2.4.3598-20;</w:t>
      </w:r>
    </w:p>
    <w:p w14:paraId="54D207F4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Комплексной программы «Детство» («Программы развития и воспитания детей в детском саду», авторы: Т.И.Бабаева, Н.А.Ноткина и другие); (1 младшая, 2 младшая, средняя, старшая, подготовительная к школе, круглосуточная разновозрастная группы);</w:t>
      </w:r>
    </w:p>
    <w:p w14:paraId="6A1C9D63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основной общеобразовательной программы дошкольного образования «От рождения до школы» (под редакцией Н.Е.Вераксы, Т.С.Комаровой, М.А.Васильевой) (2 ранняя группа);</w:t>
      </w:r>
    </w:p>
    <w:p w14:paraId="05B14A7A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МКДОУ Детский сад «Теремок» п. Эссойла.</w:t>
      </w:r>
    </w:p>
    <w:p w14:paraId="2DA7ACD2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</w:p>
    <w:p w14:paraId="6D625FF4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году в МКДОУ Детский сад «Теремок» функционирует шесть групп:</w:t>
      </w:r>
    </w:p>
    <w:p w14:paraId="6C179F93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ранняя группа «</w:t>
      </w:r>
      <w:r>
        <w:rPr>
          <w:rFonts w:ascii="Times New Roman" w:hAnsi="Times New Roman" w:cs="Times New Roman"/>
          <w:sz w:val="24"/>
          <w:szCs w:val="24"/>
          <w:lang w:val="ru-RU"/>
        </w:rPr>
        <w:t>Цветочки</w:t>
      </w:r>
      <w:r>
        <w:rPr>
          <w:rFonts w:ascii="Times New Roman" w:hAnsi="Times New Roman" w:cs="Times New Roman"/>
          <w:sz w:val="24"/>
          <w:szCs w:val="24"/>
        </w:rPr>
        <w:t>» (1-2 лет)</w:t>
      </w:r>
    </w:p>
    <w:p w14:paraId="61926B98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 «</w:t>
      </w:r>
      <w:r>
        <w:rPr>
          <w:rFonts w:ascii="Times New Roman" w:hAnsi="Times New Roman" w:cs="Times New Roman"/>
          <w:sz w:val="24"/>
          <w:szCs w:val="24"/>
          <w:lang w:val="ru-RU"/>
        </w:rPr>
        <w:t>Подсолнушки</w:t>
      </w:r>
      <w:r>
        <w:rPr>
          <w:rFonts w:ascii="Times New Roman" w:hAnsi="Times New Roman" w:cs="Times New Roman"/>
          <w:sz w:val="24"/>
          <w:szCs w:val="24"/>
        </w:rPr>
        <w:t>» (2-3 лет)</w:t>
      </w:r>
    </w:p>
    <w:p w14:paraId="37C7E8E8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 «</w:t>
      </w:r>
      <w:r>
        <w:rPr>
          <w:rFonts w:ascii="Times New Roman" w:hAnsi="Times New Roman" w:cs="Times New Roman"/>
          <w:sz w:val="24"/>
          <w:szCs w:val="24"/>
          <w:lang w:val="ru-RU"/>
        </w:rPr>
        <w:t>Ромашки</w:t>
      </w:r>
      <w:r>
        <w:rPr>
          <w:rFonts w:ascii="Times New Roman" w:hAnsi="Times New Roman" w:cs="Times New Roman"/>
          <w:sz w:val="24"/>
          <w:szCs w:val="24"/>
        </w:rPr>
        <w:t>» (3-4 года)</w:t>
      </w:r>
    </w:p>
    <w:p w14:paraId="79D88071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группа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«Звёздочки</w:t>
      </w:r>
      <w:r>
        <w:rPr>
          <w:rFonts w:ascii="Times New Roman" w:hAnsi="Times New Roman" w:cs="Times New Roman"/>
          <w:sz w:val="24"/>
          <w:szCs w:val="24"/>
        </w:rPr>
        <w:t>» (4-5 лет)</w:t>
      </w:r>
    </w:p>
    <w:p w14:paraId="2DCB7D27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«</w:t>
      </w:r>
      <w:r>
        <w:rPr>
          <w:rFonts w:ascii="Times New Roman" w:hAnsi="Times New Roman" w:cs="Times New Roman"/>
          <w:sz w:val="24"/>
          <w:szCs w:val="24"/>
          <w:lang w:val="ru-RU"/>
        </w:rPr>
        <w:t>Капельки</w:t>
      </w:r>
      <w:r>
        <w:rPr>
          <w:rFonts w:ascii="Times New Roman" w:hAnsi="Times New Roman" w:cs="Times New Roman"/>
          <w:sz w:val="24"/>
          <w:szCs w:val="24"/>
        </w:rPr>
        <w:t>» (5-6 лет)</w:t>
      </w:r>
    </w:p>
    <w:p w14:paraId="1B056B1A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к школе группа «</w:t>
      </w:r>
      <w:r>
        <w:rPr>
          <w:rFonts w:ascii="Times New Roman" w:hAnsi="Times New Roman" w:cs="Times New Roman"/>
          <w:sz w:val="24"/>
          <w:szCs w:val="24"/>
          <w:lang w:val="ru-RU"/>
        </w:rPr>
        <w:t>Гномики</w:t>
      </w:r>
      <w:r>
        <w:rPr>
          <w:rFonts w:ascii="Times New Roman" w:hAnsi="Times New Roman" w:cs="Times New Roman"/>
          <w:sz w:val="24"/>
          <w:szCs w:val="24"/>
        </w:rPr>
        <w:t>» (6-7 лет)</w:t>
      </w:r>
    </w:p>
    <w:p w14:paraId="05BFDA26">
      <w:pPr>
        <w:pStyle w:val="5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Воспитание и обучение осуществляется на государственном языке Российской Федерации (русском языке).</w:t>
      </w:r>
    </w:p>
    <w:p w14:paraId="2846467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структуре учебного плана выделены обязательная и часть, формируемая участниками образовательных отношений. Общий объём обязательной части программы рассчитан в соответствии с возрастом воспитанников, основными направлениями их развития, спецификой дошкольного образования и включает время, отведённое на образовательную деятельность на:</w:t>
      </w:r>
    </w:p>
    <w:p w14:paraId="2AA2E81F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музыкальной, художественной, чтения);</w:t>
      </w:r>
    </w:p>
    <w:p w14:paraId="2AC28043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образовательную деятельность, осуществляемую в ходе режимных моментов;</w:t>
      </w:r>
    </w:p>
    <w:p w14:paraId="0E6D695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самостоятельную деятельность детей; </w:t>
      </w:r>
    </w:p>
    <w:p w14:paraId="6E031A8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семьями детей по реализации Программы.</w:t>
      </w:r>
    </w:p>
    <w:p w14:paraId="7BC4871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учебный план включена образовательная деятельность, осуществляемая в процессе организации различных видов детской деятельности (занятия). Занятия планируются по пятидневной рабочей неделе, проводятся с детьми ежедневно в 1 и во 2 половине дня.</w:t>
      </w:r>
    </w:p>
    <w:p w14:paraId="7CDF82E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Специфика организации и содержания психолого-педагогической работы по освоению детьми направлений развития (образовательные области):</w:t>
      </w:r>
    </w:p>
    <w:p w14:paraId="6DFD37A1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 развитие;</w:t>
      </w:r>
    </w:p>
    <w:p w14:paraId="46AE4BF1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14:paraId="315C1709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14:paraId="359A616D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развитие;</w:t>
      </w:r>
    </w:p>
    <w:p w14:paraId="44A8B0D5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развитие.</w:t>
      </w:r>
    </w:p>
    <w:p w14:paraId="194D09C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1B19C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Каждая образовательная область включает в себя следующие структурные единицы:</w:t>
      </w:r>
    </w:p>
    <w:p w14:paraId="519D7320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724031DF"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«Социально-коммуникативное развитие».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5757D311"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Образовательная область «Познавательное развитие».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 </w:t>
      </w:r>
    </w:p>
    <w:p w14:paraId="0D4639D6"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Образовательная область «Речевое развитие» </w:t>
      </w:r>
      <w:r>
        <w:rPr>
          <w:rFonts w:ascii="Times New Roman" w:hAnsi="Times New Roman" w:cs="Times New Roman"/>
          <w:sz w:val="24"/>
          <w:szCs w:val="24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обучению грамоте.</w:t>
      </w:r>
    </w:p>
    <w:p w14:paraId="3BD97AAD"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Образовательная область «Художественно-эстетическое развитие» </w:t>
      </w:r>
      <w:r>
        <w:rPr>
          <w:rFonts w:ascii="Times New Roman" w:hAnsi="Times New Roman" w:cs="Times New Roman"/>
          <w:sz w:val="24"/>
          <w:szCs w:val="24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активности детей (изобразительной, конструктивно-модельной, музыкальной и др.).</w:t>
      </w:r>
    </w:p>
    <w:p w14:paraId="605D9F49"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Физическое развитие </w:t>
      </w:r>
      <w:r>
        <w:rPr>
          <w:rFonts w:ascii="Times New Roman" w:hAnsi="Times New Roman" w:cs="Times New Roman"/>
          <w:sz w:val="24"/>
          <w:szCs w:val="24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движений,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14:paraId="2C08B18A">
      <w:pPr>
        <w:pStyle w:val="5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61DF49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Реализация Плана предполагает интеграцию образовательных областей в соответствии с возрастными особенностями и возможностями обучающихся.</w:t>
      </w:r>
    </w:p>
    <w:p w14:paraId="6A4EA652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Задачи социально-коммуникативного развития реализуются во всех видах деятельности в зависимости от организации детей, в том числе чтение художественной литературы, прогулка, наблюдения и т.д. с учётом возрастных особенностей детей, а также в ходе режимных моментов в игре (т.к. этот вид деятельности является ведущим в дошкольном возрасте).</w:t>
      </w:r>
    </w:p>
    <w:p w14:paraId="748CFF73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</w:p>
    <w:p w14:paraId="26B9851F"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Продолжительность занятий для воспитанников составляет</w:t>
      </w:r>
    </w:p>
    <w:p w14:paraId="4127B3B9">
      <w:pPr>
        <w:pStyle w:val="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ранняя группа (1-2 лет) – 8-10 минут;</w:t>
      </w:r>
    </w:p>
    <w:p w14:paraId="3C8DBB93">
      <w:pPr>
        <w:pStyle w:val="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 (2-3 лет) – 8-10 минут;</w:t>
      </w:r>
    </w:p>
    <w:p w14:paraId="5489B07E">
      <w:pPr>
        <w:pStyle w:val="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 (3-4 года) – 10-15 минут;</w:t>
      </w:r>
    </w:p>
    <w:p w14:paraId="441F168E">
      <w:pPr>
        <w:pStyle w:val="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(4-5 лет) – 15-20 минут;</w:t>
      </w:r>
    </w:p>
    <w:p w14:paraId="1224A738">
      <w:pPr>
        <w:pStyle w:val="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(5-6 лет) – 20-25 минут;</w:t>
      </w:r>
    </w:p>
    <w:p w14:paraId="68C55E94">
      <w:pPr>
        <w:pStyle w:val="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к школе группа (6-7 лет) – 25-30 минут;</w:t>
      </w:r>
    </w:p>
    <w:p w14:paraId="42115EF8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D942627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Максимально допустимый объём образовательной нагрузки в первой половине дня:</w:t>
      </w:r>
    </w:p>
    <w:p w14:paraId="22C09E7E"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раннего возраста не превышает 20 минут;</w:t>
      </w:r>
    </w:p>
    <w:p w14:paraId="5F4082C0"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младшей группе не превышает 30 минут;</w:t>
      </w:r>
    </w:p>
    <w:p w14:paraId="71923DB4"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средней группе не превышает 40 минут;</w:t>
      </w:r>
    </w:p>
    <w:p w14:paraId="4DD65918"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старшей группе не превышает 45 минут;</w:t>
      </w:r>
    </w:p>
    <w:p w14:paraId="2C9DD9D5"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к школе группе не превышает 90 минут.</w:t>
      </w:r>
    </w:p>
    <w:p w14:paraId="56E2A888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BEEFDD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Недельная нагрузка (включая реализацию дополнительных образовательных программ):</w:t>
      </w:r>
    </w:p>
    <w:p w14:paraId="74D2CAC5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257E985"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ранняя группа 10 занятий по 8-10 минут (1 час 20 минут)</w:t>
      </w:r>
    </w:p>
    <w:p w14:paraId="634114A5"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младшая группа 10 занятий по 10-15 минут (1 час 40 минут)</w:t>
      </w:r>
    </w:p>
    <w:p w14:paraId="068B0184"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младшая группа 11 занятий по 10-15 минут (2 часа 30 минут)</w:t>
      </w:r>
    </w:p>
    <w:p w14:paraId="5FBDA224"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12 занятий по 15-20 минут (3 часа 20 минут)</w:t>
      </w:r>
    </w:p>
    <w:p w14:paraId="54B06FD1"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12 занятий по 20-25 минут (5 часов 10 минут)</w:t>
      </w:r>
    </w:p>
    <w:p w14:paraId="19F9C56E"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к школе группа 15 занятий по 25-30 минут (6 часов 30 минут)</w:t>
      </w:r>
    </w:p>
    <w:p w14:paraId="64BB118A">
      <w:pPr>
        <w:pStyle w:val="5"/>
        <w:ind w:left="1670"/>
        <w:rPr>
          <w:rFonts w:ascii="Times New Roman" w:hAnsi="Times New Roman" w:cs="Times New Roman"/>
          <w:sz w:val="24"/>
          <w:szCs w:val="24"/>
        </w:rPr>
      </w:pPr>
    </w:p>
    <w:p w14:paraId="57811858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 время творческих каникул занятия проводятся по календарным планам воспитателей в виде развлечений и игровых мероприятий.</w:t>
      </w:r>
    </w:p>
    <w:p w14:paraId="0CA33979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середине времени, отведённого на непрерывную образовательную деятельность, проводят физминутки. Перерывы между периодами непрерывной образовательной деятельности составляют 10 минут.</w:t>
      </w:r>
    </w:p>
    <w:p w14:paraId="1352A088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Занятия с детьми старшего дошкольного возраста может осуществляться во второй половине дня после дневного сна, но не чаще 2-3 раза в неделю. Образовательную деятельность, требующую повышенной познавательной активности и умственного напряжения детей, проводят в первой половине дня.</w:t>
      </w:r>
    </w:p>
    <w:p w14:paraId="5AE54D93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Часть учебного плана, формируемая участниками образовательных отношений, реализуется через кружки физкультурно-оздоровительной, художественно-эстетической, познавательной направленности, которые проводятся один раз в неделю во второй половине дня. Кружки не проводятся за счёт времени, отведённого на прогулку и дневной сон. Их продолжительность:</w:t>
      </w:r>
    </w:p>
    <w:p w14:paraId="7AD9625C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четвёртого года жизни – 15 минут (1 раз в неделю);</w:t>
      </w:r>
    </w:p>
    <w:p w14:paraId="09C730A3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пятого года жизни – 20 минут (1-2 раза в неделю);</w:t>
      </w:r>
    </w:p>
    <w:p w14:paraId="4D9DE071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шестого года жизни – 25 минут (1-2 раза в неделю);</w:t>
      </w:r>
    </w:p>
    <w:p w14:paraId="246F5B84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седьмого года жизни – 30 минут (1-2 раза в неделю).</w:t>
      </w:r>
    </w:p>
    <w:p w14:paraId="75A96D3D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Работа в кружках проводится вне занятий, с учётом требований санитарно-эпидемиологических правил и норм к организации режима дня и учебных занятий. Объём базовых дисциплин и дополнительного компонента не превышает максимально допустимого объёма образовательной нагрузки.</w:t>
      </w:r>
    </w:p>
    <w:p w14:paraId="4A103C2C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Программы работы кружков разрабатываются в соответствии с научно-обоснованными методическими рекомендациями.</w:t>
      </w:r>
    </w:p>
    <w:p w14:paraId="74ACF3DC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</w:p>
    <w:p w14:paraId="721F6D4D">
      <w:pPr>
        <w:pStyle w:val="5"/>
        <w:ind w:left="13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Организация деятельности детей в летний оздоровительный период</w:t>
      </w:r>
    </w:p>
    <w:p w14:paraId="45483AF3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Планирование оздоровительной деятельности детей дошкольного возраста в летний период носит тематический характер. Используется общая тематика осуществляемых видов организованной и совместной деятельности в течение недели. Содержание их зависит от возрастных и индивидуальных особенностей детей. </w:t>
      </w:r>
    </w:p>
    <w:p w14:paraId="7FD0D877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</w:p>
    <w:p w14:paraId="438AE095">
      <w:pPr>
        <w:pStyle w:val="5"/>
        <w:ind w:left="1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Из образовательного процесса воспитанников до 6 лет исключена учебная деятельность как несоответствующая закономерностям развития ребёнка на этапе дошкольного детства. К концу освоения образовательной программы происходит формирование предпосылок учебной деятельности.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C67A8"/>
    <w:multiLevelType w:val="multilevel"/>
    <w:tmpl w:val="0CEC67A8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2BD0742C"/>
    <w:multiLevelType w:val="multilevel"/>
    <w:tmpl w:val="2BD074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F4B553E"/>
    <w:multiLevelType w:val="multilevel"/>
    <w:tmpl w:val="3F4B553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FE45F86"/>
    <w:multiLevelType w:val="multilevel"/>
    <w:tmpl w:val="3FE45F86"/>
    <w:lvl w:ilvl="0" w:tentative="0">
      <w:start w:val="1"/>
      <w:numFmt w:val="bullet"/>
      <w:lvlText w:val=""/>
      <w:lvlJc w:val="left"/>
      <w:pPr>
        <w:ind w:left="143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5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7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9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1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3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5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7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93" w:hanging="360"/>
      </w:pPr>
      <w:rPr>
        <w:rFonts w:hint="default" w:ascii="Wingdings" w:hAnsi="Wingdings"/>
      </w:rPr>
    </w:lvl>
  </w:abstractNum>
  <w:abstractNum w:abstractNumId="4">
    <w:nsid w:val="5CD0645A"/>
    <w:multiLevelType w:val="multilevel"/>
    <w:tmpl w:val="5CD0645A"/>
    <w:lvl w:ilvl="0" w:tentative="0">
      <w:start w:val="1"/>
      <w:numFmt w:val="bullet"/>
      <w:lvlText w:val=""/>
      <w:lvlJc w:val="left"/>
      <w:pPr>
        <w:ind w:left="167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30" w:hanging="360"/>
      </w:pPr>
      <w:rPr>
        <w:rFonts w:hint="default" w:ascii="Wingdings" w:hAnsi="Wingdings"/>
      </w:rPr>
    </w:lvl>
  </w:abstractNum>
  <w:abstractNum w:abstractNumId="5">
    <w:nsid w:val="7C120687"/>
    <w:multiLevelType w:val="multilevel"/>
    <w:tmpl w:val="7C1206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DC83B18"/>
    <w:multiLevelType w:val="multilevel"/>
    <w:tmpl w:val="7DC83B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140C"/>
    <w:rsid w:val="0002040C"/>
    <w:rsid w:val="000665E5"/>
    <w:rsid w:val="000A4BF8"/>
    <w:rsid w:val="001B1437"/>
    <w:rsid w:val="00235892"/>
    <w:rsid w:val="00284238"/>
    <w:rsid w:val="00374E7E"/>
    <w:rsid w:val="00410001"/>
    <w:rsid w:val="004340D9"/>
    <w:rsid w:val="004F0654"/>
    <w:rsid w:val="00615D33"/>
    <w:rsid w:val="00747077"/>
    <w:rsid w:val="007F6556"/>
    <w:rsid w:val="00875BD5"/>
    <w:rsid w:val="009F69EA"/>
    <w:rsid w:val="009F7C36"/>
    <w:rsid w:val="00A45FFD"/>
    <w:rsid w:val="00A67B2B"/>
    <w:rsid w:val="00AB5B27"/>
    <w:rsid w:val="00BB5A03"/>
    <w:rsid w:val="00CA1FCE"/>
    <w:rsid w:val="00CC6770"/>
    <w:rsid w:val="00DE140C"/>
    <w:rsid w:val="32A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E8C7-4489-48C3-B38D-051B88BFB5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1574</Words>
  <Characters>8974</Characters>
  <Lines>74</Lines>
  <Paragraphs>21</Paragraphs>
  <TotalTime>302</TotalTime>
  <ScaleCrop>false</ScaleCrop>
  <LinksUpToDate>false</LinksUpToDate>
  <CharactersWithSpaces>10527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2021-08-26T07:26:00Z</dcterms:created>
  <dc:creator>админ</dc:creator>
  <cp:lastModifiedBy>lerab</cp:lastModifiedBy>
  <dcterms:modified xsi:type="dcterms:W3CDTF">2025-11-25T11:04:11Z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77061F2D6D0A445FA6CB3E2F0B7600DD_12</vt:lpwstr>
  </property>
</Properties>
</file>